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83" w:after="0"/>
        <w:ind w:left="3158" w:right="3591" w:hanging="0"/>
        <w:jc w:val="center"/>
        <w:rPr/>
      </w:pPr>
      <w:r>
        <w:rPr>
          <w:rFonts w:ascii="Times New Roman" w:hAnsi="Times New Roman"/>
          <w:b/>
          <w:sz w:val="20"/>
          <w:szCs w:val="20"/>
        </w:rPr>
        <w:t>INFORMATIVO</w:t>
      </w:r>
      <w:r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SOBRE</w:t>
      </w:r>
      <w:r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VISITAS</w:t>
      </w:r>
      <w:r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PRESENCIAIS 2025: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0" w:leader="none"/>
        </w:tabs>
        <w:spacing w:lineRule="auto" w:line="240" w:before="317" w:after="0"/>
        <w:ind w:left="280" w:right="0" w:hanging="180"/>
        <w:jc w:val="both"/>
        <w:rPr/>
      </w:pPr>
      <w:r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Será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proibida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entrada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Credenciais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(carteirinhas) NÃO ativas;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97" w:leader="none"/>
        </w:tabs>
        <w:spacing w:lineRule="auto" w:line="240" w:before="1" w:after="0"/>
        <w:ind w:left="100" w:right="538" w:hanging="0"/>
        <w:jc w:val="both"/>
        <w:rPr/>
      </w:pPr>
      <w:r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Será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permitido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íntima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primeira,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semana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mês;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meses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houver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quinto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final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semana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será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dedicado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integralmente</w:t>
      </w:r>
      <w:r>
        <w:rPr>
          <w:rFonts w:ascii="Times New Roman" w:hAnsi="Times New Roman"/>
          <w:spacing w:val="-5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visitas virtuais mediante agendamento;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0" w:leader="none"/>
        </w:tabs>
        <w:spacing w:lineRule="auto" w:line="240" w:before="0" w:after="0"/>
        <w:ind w:left="280" w:right="0" w:hanging="180"/>
        <w:jc w:val="both"/>
        <w:rPr/>
      </w:pPr>
      <w:r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consumo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lanche EXCLUSIVAMENTE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pátio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visitas,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contendo: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8" w:leader="none"/>
        </w:tabs>
        <w:spacing w:lineRule="auto" w:line="240" w:before="0" w:after="0"/>
        <w:ind w:left="808" w:right="0" w:hanging="348"/>
        <w:jc w:val="both"/>
        <w:rPr/>
      </w:pPr>
      <w:r>
        <w:rPr>
          <w:rFonts w:ascii="Times New Roman" w:hAnsi="Times New Roman"/>
          <w:sz w:val="18"/>
          <w:szCs w:val="18"/>
        </w:rPr>
        <w:t>Até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02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(dois) litros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bebida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não alcoólica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por PPL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(suco,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refrigerante ou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chá) acondicionados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em embalagem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única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transparente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lacrada;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8" w:leader="none"/>
        </w:tabs>
        <w:spacing w:lineRule="auto" w:line="240" w:before="0" w:after="0"/>
        <w:ind w:left="808" w:right="0" w:hanging="348"/>
        <w:jc w:val="both"/>
        <w:rPr/>
      </w:pPr>
      <w:r>
        <w:rPr>
          <w:rFonts w:ascii="Times New Roman" w:hAnsi="Times New Roman"/>
          <w:sz w:val="18"/>
          <w:szCs w:val="18"/>
        </w:rPr>
        <w:t>Até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02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(dois)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sanduíches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pessoa (criança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+ visitante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+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PPL)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composto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por duas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fatias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pão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 recheio, podendo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uma</w:t>
      </w:r>
      <w:r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porção</w:t>
      </w:r>
      <w:r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de</w:t>
      </w:r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proteína</w:t>
      </w:r>
      <w:r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(steak,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08" w:leader="none"/>
        </w:tabs>
        <w:spacing w:lineRule="auto" w:line="240" w:before="0" w:after="0"/>
        <w:ind w:left="1272" w:right="0" w:hanging="0"/>
        <w:jc w:val="both"/>
        <w:rPr/>
      </w:pPr>
      <w:r>
        <w:rPr>
          <w:rFonts w:ascii="Times New Roman" w:hAnsi="Times New Roman"/>
          <w:b/>
          <w:sz w:val="18"/>
          <w:szCs w:val="18"/>
          <w:u w:val="thick"/>
        </w:rPr>
        <w:t>OU</w:t>
      </w:r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hambúrguer,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thick"/>
        </w:rPr>
        <w:t>OU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carne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osso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desfiada,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thick"/>
        </w:rPr>
        <w:t>OU</w:t>
      </w:r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presunto,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thick"/>
        </w:rPr>
        <w:t>OU</w:t>
      </w:r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mortadela),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maionese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thick"/>
        </w:rPr>
        <w:t>OU</w:t>
      </w:r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margarina,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queijo,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tomate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alface.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8" w:leader="none"/>
        </w:tabs>
        <w:spacing w:lineRule="auto" w:line="240" w:before="0" w:after="0"/>
        <w:ind w:left="808" w:right="0" w:hanging="348"/>
        <w:jc w:val="both"/>
        <w:rPr/>
      </w:pPr>
      <w:r>
        <w:rPr>
          <w:rFonts w:eastAsia="Verdana" w:cs="Verdana" w:ascii="Times New Roman" w:hAnsi="Times New Roman"/>
          <w:b/>
          <w:bCs/>
          <w:color w:val="auto"/>
          <w:kern w:val="0"/>
          <w:sz w:val="18"/>
          <w:szCs w:val="18"/>
          <w:u w:val="single"/>
          <w:lang w:val="pt-PT" w:eastAsia="en-US" w:bidi="ar-SA"/>
        </w:rPr>
        <w:t>N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ÃO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será permitido a entrada de sanduíches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PRENSADOS.</w:t>
      </w:r>
    </w:p>
    <w:p>
      <w:pPr>
        <w:pStyle w:val="ListParagraph"/>
        <w:tabs>
          <w:tab w:val="clear" w:pos="720"/>
          <w:tab w:val="left" w:pos="808" w:leader="none"/>
        </w:tabs>
        <w:spacing w:lineRule="auto" w:line="240" w:before="0" w:after="0"/>
        <w:ind w:right="0" w:hanging="0"/>
        <w:jc w:val="both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8" w:leader="none"/>
        </w:tabs>
        <w:spacing w:lineRule="auto" w:line="240" w:before="0" w:after="0"/>
        <w:ind w:left="100" w:right="539" w:hanging="0"/>
        <w:jc w:val="both"/>
        <w:rPr/>
      </w:pPr>
      <w:r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período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visitação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compreenderá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das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08:30h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às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eastAsia="Verdana" w:cs="Verdana" w:ascii="Times New Roman" w:hAnsi="Times New Roman"/>
          <w:color w:val="auto"/>
          <w:spacing w:val="7"/>
          <w:kern w:val="0"/>
          <w:sz w:val="18"/>
          <w:szCs w:val="18"/>
          <w:lang w:val="pt-PT" w:eastAsia="en-US" w:bidi="ar-SA"/>
        </w:rPr>
        <w:t>10</w:t>
      </w:r>
      <w:r>
        <w:rPr>
          <w:rFonts w:ascii="Times New Roman" w:hAnsi="Times New Roman"/>
          <w:sz w:val="18"/>
          <w:szCs w:val="18"/>
        </w:rPr>
        <w:t xml:space="preserve">:30h na ala </w:t>
      </w:r>
      <w:r>
        <w:rPr>
          <w:rFonts w:eastAsia="Verdana" w:cs="Verdana" w:ascii="Times New Roman" w:hAnsi="Times New Roman"/>
          <w:color w:val="auto"/>
          <w:kern w:val="0"/>
          <w:sz w:val="18"/>
          <w:szCs w:val="18"/>
          <w:lang w:val="pt-PT" w:eastAsia="en-US" w:bidi="ar-SA"/>
        </w:rPr>
        <w:t>externa</w:t>
      </w:r>
      <w:r>
        <w:rPr>
          <w:rFonts w:ascii="Times New Roman" w:hAnsi="Times New Roman"/>
          <w:sz w:val="18"/>
          <w:szCs w:val="18"/>
        </w:rPr>
        <w:t>, das 13:30 as 15:30 na ala interna,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sendo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visitante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deverá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realizar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entrega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Credencial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(carteirinha)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portaria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eastAsia="Verdana" w:cs="Verdana" w:ascii="Times New Roman" w:hAnsi="Times New Roman"/>
          <w:color w:val="auto"/>
          <w:spacing w:val="8"/>
          <w:kern w:val="0"/>
          <w:sz w:val="18"/>
          <w:szCs w:val="18"/>
          <w:lang w:val="pt-PT" w:eastAsia="en-US" w:bidi="ar-SA"/>
        </w:rPr>
        <w:t>com no máximo 30 minutos da entrada</w:t>
      </w:r>
      <w:r>
        <w:rPr>
          <w:rFonts w:ascii="Times New Roman" w:hAnsi="Times New Roman"/>
          <w:sz w:val="18"/>
          <w:szCs w:val="18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0" w:leader="none"/>
        </w:tabs>
        <w:spacing w:lineRule="auto" w:line="240" w:before="0" w:after="0"/>
        <w:ind w:left="280" w:right="0" w:hanging="180"/>
        <w:jc w:val="both"/>
        <w:rPr/>
      </w:pPr>
      <w:r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visitação será: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eastAsia="Verdana" w:cs="Verdana" w:ascii="Times New Roman" w:hAnsi="Times New Roman"/>
          <w:color w:val="auto"/>
          <w:spacing w:val="-1"/>
          <w:kern w:val="0"/>
          <w:sz w:val="18"/>
          <w:szCs w:val="18"/>
          <w:lang w:val="pt-PT" w:eastAsia="en-US" w:bidi="ar-SA"/>
        </w:rPr>
        <w:t>Quartas</w:t>
      </w:r>
      <w:r>
        <w:rPr>
          <w:rFonts w:ascii="Times New Roman" w:hAnsi="Times New Roman"/>
          <w:sz w:val="18"/>
          <w:szCs w:val="18"/>
        </w:rPr>
        <w:t>-feiras,</w:t>
      </w:r>
      <w:r>
        <w:rPr>
          <w:rFonts w:ascii="Times New Roman" w:hAnsi="Times New Roman"/>
          <w:spacing w:val="-1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conforme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cronograma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eastAsia="Verdana" w:cs="Verdana" w:ascii="Times New Roman" w:hAnsi="Times New Roman"/>
          <w:color w:val="auto"/>
          <w:spacing w:val="-1"/>
          <w:kern w:val="0"/>
          <w:sz w:val="18"/>
          <w:szCs w:val="18"/>
          <w:lang w:val="pt-PT" w:eastAsia="en-US" w:bidi="ar-SA"/>
        </w:rPr>
        <w:t>mensal</w:t>
      </w:r>
      <w:r>
        <w:rPr>
          <w:rFonts w:ascii="Times New Roman" w:hAnsi="Times New Roman"/>
          <w:sz w:val="18"/>
          <w:szCs w:val="18"/>
        </w:rPr>
        <w:t xml:space="preserve"> do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Bloco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onde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PPL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está alojado;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8" w:leader="none"/>
        </w:tabs>
        <w:spacing w:lineRule="auto" w:line="240" w:before="0" w:after="0"/>
        <w:ind w:left="100" w:right="543" w:hanging="0"/>
        <w:jc w:val="both"/>
        <w:rPr/>
      </w:pPr>
      <w:r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Cada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PPL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receberá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APENAS</w:t>
      </w:r>
      <w:r>
        <w:rPr>
          <w:rFonts w:ascii="Times New Roman" w:hAnsi="Times New Roman"/>
          <w:b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UM</w:t>
      </w:r>
      <w:r>
        <w:rPr>
          <w:rFonts w:ascii="Times New Roman" w:hAnsi="Times New Roman"/>
          <w:b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VISITANTE</w:t>
      </w:r>
      <w:r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bCs w:val="false"/>
          <w:spacing w:val="6"/>
          <w:sz w:val="18"/>
          <w:szCs w:val="18"/>
        </w:rPr>
        <w:t>no dia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independente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grau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parentesco,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ficando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destinado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segundo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final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semana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mês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para</w:t>
      </w:r>
      <w:r>
        <w:rPr>
          <w:rFonts w:ascii="Times New Roman" w:hAnsi="Times New Roman"/>
          <w:spacing w:val="-5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visitação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das crianças devidamente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cadastradas na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credencial do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responsável.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8" w:leader="none"/>
        </w:tabs>
        <w:spacing w:lineRule="auto" w:line="240" w:before="0" w:after="0"/>
        <w:ind w:left="820" w:right="545" w:hanging="360"/>
        <w:jc w:val="both"/>
        <w:rPr/>
      </w:pPr>
      <w:r>
        <w:rPr>
          <w:rFonts w:ascii="Times New Roman" w:hAnsi="Times New Roman"/>
          <w:sz w:val="18"/>
          <w:szCs w:val="18"/>
        </w:rPr>
        <w:t>Será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autorizado,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EXCEPCIONALMENTE,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nos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dias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destinados a visita de menores,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consumo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(UM)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PACOTE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BOLACHA/BISCOITO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5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RECHEIO OU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COBERTURA DE NO MÁXIMO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200g, POR CRIANÇA.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92" w:leader="none"/>
        </w:tabs>
        <w:spacing w:lineRule="auto" w:line="240" w:before="2" w:after="0"/>
        <w:ind w:left="100" w:right="535" w:hanging="0"/>
        <w:jc w:val="both"/>
        <w:rPr/>
      </w:pPr>
      <w:r>
        <w:rPr>
          <w:rFonts w:ascii="Times New Roman" w:hAnsi="Times New Roman"/>
          <w:sz w:val="18"/>
          <w:szCs w:val="18"/>
        </w:rPr>
        <w:t>–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visitas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vídeo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deverão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solicitadas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exclusivamente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pelo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e-mail:</w:t>
      </w:r>
      <w:r>
        <w:rPr>
          <w:rFonts w:ascii="Times New Roman" w:hAnsi="Times New Roman"/>
          <w:color w:val="0000FF"/>
          <w:spacing w:val="11"/>
          <w:sz w:val="18"/>
          <w:szCs w:val="18"/>
        </w:rPr>
        <w:t xml:space="preserve"> </w:t>
      </w:r>
      <w:hyperlink r:id="rId2">
        <w:r>
          <w:rPr>
            <w:rStyle w:val="LinkdaInternet"/>
            <w:rFonts w:eastAsia="Verdana" w:cs="Verdana" w:ascii="Times New Roman" w:hAnsi="Times New Roman"/>
            <w:color w:val="0000FF"/>
            <w:spacing w:val="11"/>
            <w:kern w:val="0"/>
            <w:sz w:val="18"/>
            <w:szCs w:val="18"/>
            <w:u w:val="single" w:color="0000FF"/>
            <w:lang w:val="pt-PT" w:eastAsia="en-US" w:bidi="ar-SA"/>
          </w:rPr>
          <w:t>cadeiapublicaastorga@policiapenal.pr.gov.br</w:t>
        </w:r>
      </w:hyperlink>
      <w:r>
        <w:rPr>
          <w:rFonts w:eastAsia="Verdana" w:cs="Verdana" w:ascii="Times New Roman" w:hAnsi="Times New Roman"/>
          <w:color w:val="0000FF"/>
          <w:spacing w:val="11"/>
          <w:kern w:val="0"/>
          <w:sz w:val="18"/>
          <w:szCs w:val="18"/>
          <w:u w:val="single" w:color="0000FF"/>
          <w:lang w:val="pt-PT" w:eastAsia="en-US" w:bidi="ar-SA"/>
        </w:rPr>
        <w:t>,  whatsapp 4432346629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ENVIAR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APENAS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E-MAIL</w:t>
      </w:r>
      <w:r>
        <w:rPr>
          <w:rFonts w:ascii="Times New Roman" w:hAnsi="Times New Roman"/>
          <w:spacing w:val="7"/>
          <w:sz w:val="18"/>
          <w:szCs w:val="18"/>
        </w:rPr>
        <w:t xml:space="preserve"> OU MENSAGEM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AGUARDAR</w:t>
      </w:r>
      <w:r>
        <w:rPr>
          <w:rFonts w:ascii="Times New Roman" w:hAnsi="Times New Roman"/>
          <w:spacing w:val="-5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RESPOSTA, 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será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agendada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de</w:t>
      </w:r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acordo</w:t>
      </w:r>
      <w:r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com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disponibilidade</w:t>
      </w:r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de</w:t>
      </w:r>
      <w:r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vagas</w:t>
      </w:r>
      <w:r>
        <w:rPr>
          <w:rFonts w:ascii="Times New Roman" w:hAnsi="Times New Roman"/>
          <w:sz w:val="18"/>
          <w:szCs w:val="18"/>
        </w:rPr>
        <w:t>, com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preferência aos internos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não receberam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presencial;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92" w:leader="none"/>
        </w:tabs>
        <w:spacing w:lineRule="auto" w:line="240" w:before="2" w:after="0"/>
        <w:ind w:left="280" w:right="535" w:hanging="0"/>
        <w:jc w:val="both"/>
        <w:rPr>
          <w:rFonts w:ascii="Times New Roman" w:hAnsi="Times New Roman"/>
          <w:sz w:val="18"/>
          <w:szCs w:val="18"/>
        </w:rPr>
      </w:pPr>
      <w:r>
        <w:rPr/>
      </w:r>
    </w:p>
    <w:p>
      <w:pPr>
        <w:sectPr>
          <w:headerReference w:type="default" r:id="rId4"/>
          <w:footerReference w:type="default" r:id="rId5"/>
          <w:type w:val="nextPage"/>
          <w:pgSz w:orient="landscape" w:w="16850" w:h="11906"/>
          <w:pgMar w:left="1063" w:right="180" w:header="228" w:top="1577" w:footer="621" w:bottom="1630" w:gutter="0"/>
          <w:pgNumType w:fmt="decimal"/>
          <w:formProt w:val="false"/>
          <w:textDirection w:val="lrTb"/>
          <w:docGrid w:type="default" w:linePitch="100" w:charSpace="0"/>
        </w:sectPr>
        <w:pStyle w:val="Corpodotexto"/>
        <w:tabs>
          <w:tab w:val="clear" w:pos="720"/>
          <w:tab w:val="left" w:pos="280" w:leader="none"/>
        </w:tabs>
        <w:spacing w:lineRule="auto" w:line="360" w:before="32" w:after="0"/>
        <w:ind w:left="280" w:right="111" w:hanging="0"/>
        <w:jc w:val="both"/>
        <w:rPr/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page">
                  <wp:posOffset>1040765</wp:posOffset>
                </wp:positionH>
                <wp:positionV relativeFrom="paragraph">
                  <wp:posOffset>104775</wp:posOffset>
                </wp:positionV>
                <wp:extent cx="8823960" cy="956945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3240" cy="956160"/>
                          <a:chOff x="1040760" y="104760"/>
                          <a:chExt cx="8823240" cy="956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8823240" cy="9561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120" y="38880"/>
                            <a:ext cx="8669520" cy="880200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bidi w:val="0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Tahoma" w:ascii="Times New Roman" w:hAnsi="Times New Roman" w:eastAsia="Calibri"/>
                                  <w:color w:val="000000"/>
                                  <w:lang w:val="en-US"/>
                                </w:rPr>
                                <w:t>SÓ PODERÁ REALIZAR VISITAS O FAMILIAR QUE: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eastAsia="Calibri" w:cs="Tahoma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Tahoma" w:ascii="Times New Roman" w:hAnsi="Times New Roman" w:eastAsia="Calibri"/>
                                  <w:color w:val="000000"/>
                                  <w:lang w:val="en-US"/>
                                </w:rPr>
                                <w:t>ESTIVER DEVIDAMENTE CREDENCIADO</w:t>
                              </w:r>
                              <w:r>
                                <w:rPr>
                                  <w:sz w:val="20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Tahoma" w:ascii="Times New Roman" w:hAnsi="Times New Roman" w:eastAsia="Calibri"/>
                                  <w:color w:val="000000"/>
                                  <w:lang w:val="en-US"/>
                                </w:rPr>
                                <w:t>: apresentar documento oficial com foto + credencial de visitas válida;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Tahoma" w:ascii="Times New Roman" w:hAnsi="Times New Roman" w:eastAsia="Calibri"/>
                                  <w:color w:val="000000"/>
                                  <w:lang w:val="en-US"/>
                                </w:rPr>
                                <w:t>COMPARECER NA UNIDADE NO DIA E HORÁRIO CORRETO CONFORME O CALENDÁRIO DE VISITAÇÃO.</w:t>
                              </w:r>
                            </w:p>
                            <w:p>
                              <w:pPr>
                                <w:bidi w:val="0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Tahoma" w:ascii="Times New Roman" w:hAnsi="Times New Roman" w:eastAsia="Calibri"/>
                                  <w:color w:val="000000"/>
                                  <w:lang w:val="en-US"/>
                                </w:rPr>
                                <w:t>ESTIVER DEVIDAMENTE TRAJADO CONFORME ORIENTAÇÕES DE VESTIMENTAS.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81.95pt;margin-top:8.25pt;width:694.75pt;height:75.3pt" coordorigin="1639,165" coordsize="13895,1506">
                <v:rect id="shape_0" path="m0,0l-2147483645,0l-2147483645,-2147483646l0,-2147483646xe" stroked="t" style="position:absolute;left:1639;top:165;width:13894;height:1505;mso-wrap-style:none;v-text-anchor:middle;mso-position-horizontal-relative:page">
                  <v:fill o:detectmouseclick="t" on="false"/>
                  <v:stroke color="black" weight="9360" joinstyle="round" endcap="flat"/>
                  <w10:wrap type="topAndBottom"/>
                </v:rect>
                <v:rect id="shape_0" path="m0,0l-2147483645,0l-2147483645,-2147483646l0,-2147483646xe" fillcolor="#a8d08d" stroked="f" style="position:absolute;left:1762;top:226;width:13652;height:1385;mso-wrap-style:square;v-text-anchor:top;mso-position-horizontal-relative:page">
                  <v:textbox>
                    <w:txbxContent>
                      <w:p>
                        <w:pPr>
                          <w:bidi w:val="0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Tahoma" w:ascii="Times New Roman" w:hAnsi="Times New Roman" w:eastAsia="Calibri"/>
                            <w:color w:val="000000"/>
                            <w:lang w:val="en-US"/>
                          </w:rPr>
                          <w:t>SÓ PODERÁ REALIZAR VISITAS O FAMILIAR QUE: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z w:val="22"/>
                            <w:rFonts w:ascii="Calibri" w:hAnsi="Calibri" w:eastAsia="Calibri" w:cs="Tahoma"/>
                            <w:lang w:val="en-US"/>
                          </w:rPr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Tahoma" w:ascii="Times New Roman" w:hAnsi="Times New Roman" w:eastAsia="Calibri"/>
                            <w:color w:val="000000"/>
                            <w:lang w:val="en-US"/>
                          </w:rPr>
                          <w:t>ESTIVER DEVIDAMENTE CREDENCIADO</w:t>
                        </w:r>
                        <w:r>
                          <w:rPr>
                            <w:sz w:val="20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Tahoma" w:ascii="Times New Roman" w:hAnsi="Times New Roman" w:eastAsia="Calibri"/>
                            <w:color w:val="000000"/>
                            <w:lang w:val="en-US"/>
                          </w:rPr>
                          <w:t>: apresentar documento oficial com foto + credencial de visitas válida;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Tahoma" w:ascii="Times New Roman" w:hAnsi="Times New Roman" w:eastAsia="Calibri"/>
                            <w:color w:val="000000"/>
                            <w:lang w:val="en-US"/>
                          </w:rPr>
                          <w:t>COMPARECER NA UNIDADE NO DIA E HORÁRIO CORRETO CONFORME O CALENDÁRIO DE VISITAÇÃO.</w:t>
                        </w:r>
                      </w:p>
                      <w:p>
                        <w:pPr>
                          <w:bidi w:val="0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Tahoma" w:ascii="Times New Roman" w:hAnsi="Times New Roman" w:eastAsia="Calibri"/>
                            <w:color w:val="000000"/>
                            <w:lang w:val="en-US"/>
                          </w:rPr>
                          <w:t>ESTIVER DEVIDAMENTE TRAJADO CONFORME ORIENTAÇÕES DE VESTIMENTAS.</w:t>
                        </w:r>
                      </w:p>
                    </w:txbxContent>
                  </v:textbox>
                  <v:fill o:detectmouseclick="t" type="solid" color2="#572f72"/>
                  <v:stroke color="#3465a4" joinstyle="round" endcap="flat"/>
                </v:rect>
              </v:group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Obs: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visitas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vídeo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deverão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solicitadas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exclusivamente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pelo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e-mail:</w:t>
      </w:r>
      <w:r>
        <w:rPr>
          <w:rFonts w:ascii="Times New Roman" w:hAnsi="Times New Roman"/>
          <w:color w:val="0000FF"/>
          <w:spacing w:val="11"/>
          <w:sz w:val="18"/>
          <w:szCs w:val="18"/>
        </w:rPr>
        <w:t xml:space="preserve"> </w:t>
      </w:r>
      <w:hyperlink r:id="rId3">
        <w:r>
          <w:rPr>
            <w:rStyle w:val="LinkdaInternet"/>
            <w:rFonts w:eastAsia="Verdana" w:cs="Verdana" w:ascii="Times New Roman" w:hAnsi="Times New Roman"/>
            <w:color w:val="0000FF"/>
            <w:spacing w:val="11"/>
            <w:kern w:val="0"/>
            <w:sz w:val="18"/>
            <w:szCs w:val="18"/>
            <w:u w:val="single" w:color="0000FF"/>
            <w:lang w:val="pt-PT" w:eastAsia="en-US" w:bidi="ar-SA"/>
          </w:rPr>
          <w:t>cadeiapublicaastorga@policiapenal.pr.gov.br</w:t>
        </w:r>
      </w:hyperlink>
      <w:r>
        <w:rPr>
          <w:rFonts w:eastAsia="Verdana" w:cs="Verdana" w:ascii="Times New Roman" w:hAnsi="Times New Roman"/>
          <w:color w:val="0000FF"/>
          <w:spacing w:val="11"/>
          <w:kern w:val="0"/>
          <w:sz w:val="18"/>
          <w:szCs w:val="18"/>
          <w:u w:val="single" w:color="0000FF"/>
          <w:lang w:val="pt-PT" w:eastAsia="en-US" w:bidi="ar-SA"/>
        </w:rPr>
        <w:t>, ou whatsapp 4432346629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ENVIAR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APENAS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E-MAIL</w:t>
      </w:r>
      <w:r>
        <w:rPr>
          <w:rFonts w:ascii="Times New Roman" w:hAnsi="Times New Roman"/>
          <w:spacing w:val="7"/>
          <w:sz w:val="18"/>
          <w:szCs w:val="18"/>
        </w:rPr>
        <w:t xml:space="preserve"> OU MENSAGEM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AGUARDAR</w:t>
      </w:r>
      <w:r>
        <w:rPr>
          <w:rFonts w:ascii="Times New Roman" w:hAnsi="Times New Roman"/>
          <w:spacing w:val="-5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RESPOSTA, 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será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agendada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de</w:t>
      </w:r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acordo</w:t>
      </w:r>
      <w:r>
        <w:rPr>
          <w:rFonts w:ascii="Times New Roman" w:hAnsi="Times New Roman"/>
          <w:b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com</w:t>
      </w:r>
      <w:r>
        <w:rPr>
          <w:rFonts w:ascii="Times New Roman" w:hAnsi="Times New Roman"/>
          <w:b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disponibilidade</w:t>
      </w:r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de</w:t>
      </w:r>
      <w:r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vagas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eastAsia="Verdana" w:cs="Verdana" w:ascii="Times New Roman" w:hAnsi="Times New Roman"/>
          <w:b/>
          <w:bCs/>
          <w:color w:val="auto"/>
          <w:kern w:val="0"/>
          <w:sz w:val="20"/>
          <w:szCs w:val="20"/>
          <w:lang w:val="pt-PT" w:eastAsia="en-US" w:bidi="ar-SA"/>
        </w:rPr>
        <w:t>exclusivamente</w:t>
      </w:r>
      <w:r>
        <w:rPr>
          <w:rFonts w:ascii="Times New Roman" w:hAnsi="Times New Roman"/>
          <w:b/>
          <w:bCs/>
          <w:sz w:val="20"/>
          <w:szCs w:val="20"/>
        </w:rPr>
        <w:t xml:space="preserve"> aos internos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que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não receberam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visita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presencial;</w:t>
      </w:r>
    </w:p>
    <w:p>
      <w:pPr>
        <w:pStyle w:val="Corpodotexto"/>
        <w:ind w:left="1956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ind w:left="1956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ind w:left="0" w:right="0" w:hanging="0"/>
        <w:jc w:val="center"/>
        <w:rPr>
          <w:rFonts w:ascii="Times New Roman" w:hAnsi="Times New Roman" w:eastAsia="Verdana" w:cs="Verdana"/>
          <w:color w:val="auto"/>
          <w:kern w:val="0"/>
          <w:sz w:val="20"/>
          <w:szCs w:val="20"/>
          <w:lang w:val="pt-PT" w:eastAsia="en-US" w:bidi="ar-SA"/>
        </w:rPr>
      </w:pPr>
      <w:r>
        <w:rPr>
          <w:rFonts w:eastAsia="Verdana" w:cs="Verdana" w:ascii="Times New Roman" w:hAnsi="Times New Roman"/>
          <w:color w:val="auto"/>
          <w:kern w:val="0"/>
          <w:sz w:val="20"/>
          <w:szCs w:val="20"/>
          <w:lang w:val="pt-PT" w:eastAsia="en-US" w:bidi="ar-SA"/>
        </w:rPr>
      </w:r>
    </w:p>
    <w:p>
      <w:pPr>
        <w:pStyle w:val="Corpodotexto"/>
        <w:ind w:left="0" w:right="0" w:hanging="0"/>
        <w:jc w:val="center"/>
        <w:rPr>
          <w:rFonts w:ascii="Times New Roman" w:hAnsi="Times New Roman" w:eastAsia="Verdana" w:cs="Verdana"/>
          <w:b/>
          <w:b/>
          <w:bCs/>
          <w:color w:val="auto"/>
          <w:kern w:val="0"/>
          <w:sz w:val="20"/>
          <w:szCs w:val="20"/>
          <w:lang w:val="pt-PT" w:eastAsia="en-US" w:bidi="ar-SA"/>
        </w:rPr>
      </w:pPr>
      <w:r>
        <w:rPr>
          <w:rFonts w:eastAsia="Verdana" w:cs="Verdana" w:ascii="Times New Roman" w:hAnsi="Times New Roman"/>
          <w:b/>
          <w:bCs/>
          <w:color w:val="auto"/>
          <w:kern w:val="0"/>
          <w:sz w:val="20"/>
          <w:szCs w:val="20"/>
          <w:lang w:val="pt-PT" w:eastAsia="en-US" w:bidi="ar-SA"/>
        </w:rPr>
        <w:t>CRONOGRAMA DE VISITA</w:t>
      </w:r>
    </w:p>
    <w:p>
      <w:pPr>
        <w:pStyle w:val="Corpodotexto"/>
        <w:ind w:left="0" w:right="0" w:hanging="0"/>
        <w:jc w:val="center"/>
        <w:rPr>
          <w:rFonts w:ascii="Times New Roman" w:hAnsi="Times New Roman" w:eastAsia="Verdana" w:cs="Verdana"/>
          <w:b/>
          <w:b/>
          <w:bCs/>
          <w:color w:val="auto"/>
          <w:kern w:val="0"/>
          <w:sz w:val="20"/>
          <w:szCs w:val="20"/>
          <w:lang w:val="pt-PT" w:eastAsia="en-US" w:bidi="ar-SA"/>
        </w:rPr>
      </w:pPr>
      <w:r>
        <w:rPr>
          <w:rFonts w:eastAsia="Verdana" w:cs="Verdana" w:ascii="Times New Roman" w:hAnsi="Times New Roman"/>
          <w:b/>
          <w:bCs/>
          <w:color w:val="auto"/>
          <w:kern w:val="0"/>
          <w:sz w:val="20"/>
          <w:szCs w:val="20"/>
          <w:lang w:val="pt-PT" w:eastAsia="en-US" w:bidi="ar-SA"/>
        </w:rPr>
      </w:r>
    </w:p>
    <w:p>
      <w:pPr>
        <w:pStyle w:val="Normal"/>
        <w:spacing w:before="91" w:after="0"/>
        <w:ind w:left="392" w:right="108" w:hanging="0"/>
        <w:jc w:val="both"/>
        <w:rPr/>
      </w:pPr>
      <w:r>
        <w:rPr>
          <w:rFonts w:ascii="Times New Roman" w:hAnsi="Times New Roman"/>
          <w:sz w:val="18"/>
          <w:szCs w:val="18"/>
        </w:rPr>
        <w:t xml:space="preserve">As visitas sociais ocorrerão, nas </w:t>
      </w:r>
      <w:r>
        <w:rPr>
          <w:rFonts w:eastAsia="Times New Roman" w:cs="Times New Roman" w:ascii="Times New Roman" w:hAnsi="Times New Roman"/>
          <w:color w:val="auto"/>
          <w:kern w:val="0"/>
          <w:sz w:val="18"/>
          <w:szCs w:val="18"/>
          <w:lang w:val="pt-BR" w:eastAsia="pt-BR" w:bidi="ar-SA"/>
        </w:rPr>
        <w:t>quartas</w:t>
      </w:r>
      <w:r>
        <w:rPr>
          <w:rFonts w:ascii="Times New Roman" w:hAnsi="Times New Roman"/>
          <w:sz w:val="18"/>
          <w:szCs w:val="18"/>
        </w:rPr>
        <w:t>-feiras, no período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compreendido das 08h00min às </w:t>
      </w:r>
      <w:r>
        <w:rPr>
          <w:rFonts w:eastAsia="Times New Roman" w:cs="Times New Roman" w:ascii="Times New Roman" w:hAnsi="Times New Roman"/>
          <w:color w:val="auto"/>
          <w:kern w:val="0"/>
          <w:sz w:val="18"/>
          <w:szCs w:val="18"/>
          <w:lang w:val="pt-BR" w:eastAsia="pt-BR" w:bidi="ar-SA"/>
        </w:rPr>
        <w:t>11</w:t>
      </w:r>
      <w:r>
        <w:rPr>
          <w:rFonts w:ascii="Times New Roman" w:hAnsi="Times New Roman"/>
          <w:sz w:val="18"/>
          <w:szCs w:val="18"/>
        </w:rPr>
        <w:t>h00min, limitando-se a entrada dos visitantes até as 09h00min, na galeria 02, e das 13:00 min as 16:00 min, limitando-se a entrada ate as 14:00 min na galeria 01, impreterivelmente. O acesso é permitido para um visitante por pessoa privada de liberdade (PPL), exceto no dia de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 das crianças, no qual não haverá limitação para os filhos cadastrados, sempre acompanhados do responsável.</w:t>
      </w:r>
    </w:p>
    <w:p>
      <w:pPr>
        <w:pStyle w:val="Corpodotexto"/>
        <w:spacing w:before="7" w:after="0"/>
        <w:ind w:left="280" w:right="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odotexto"/>
        <w:ind w:left="392" w:right="106" w:hanging="0"/>
        <w:jc w:val="both"/>
        <w:rPr/>
      </w:pPr>
      <w:r>
        <w:rPr>
          <w:rFonts w:ascii="Times New Roman" w:hAnsi="Times New Roman"/>
          <w:b/>
          <w:sz w:val="18"/>
          <w:szCs w:val="18"/>
        </w:rPr>
        <w:t xml:space="preserve">01 - </w:t>
      </w:r>
      <w:r>
        <w:rPr>
          <w:rFonts w:ascii="Times New Roman" w:hAnsi="Times New Roman"/>
          <w:sz w:val="18"/>
          <w:szCs w:val="18"/>
        </w:rPr>
        <w:t xml:space="preserve">As visitas íntimas, aquelas regularmente cadastradas com esse vínculo, serão concedidas uma vez por mês, na </w:t>
      </w:r>
      <w:r>
        <w:rPr>
          <w:rFonts w:eastAsia="Times New Roman" w:cs="Times New Roman" w:ascii="Times New Roman" w:hAnsi="Times New Roman"/>
          <w:color w:val="auto"/>
          <w:kern w:val="0"/>
          <w:sz w:val="18"/>
          <w:szCs w:val="18"/>
          <w:lang w:val="pt-BR" w:eastAsia="pt-BR" w:bidi="ar-SA"/>
        </w:rPr>
        <w:t xml:space="preserve">terceira </w:t>
      </w:r>
      <w:r>
        <w:rPr>
          <w:rFonts w:ascii="Times New Roman" w:hAnsi="Times New Roman"/>
          <w:sz w:val="18"/>
          <w:szCs w:val="18"/>
        </w:rPr>
        <w:t>semana de cada mês;</w:t>
      </w:r>
    </w:p>
    <w:p>
      <w:pPr>
        <w:pStyle w:val="Corpodotexto"/>
        <w:spacing w:before="4" w:after="0"/>
        <w:ind w:left="280" w:right="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odotexto"/>
        <w:ind w:left="392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auto"/>
          <w:spacing w:val="-2"/>
          <w:kern w:val="0"/>
          <w:sz w:val="18"/>
          <w:szCs w:val="18"/>
          <w:lang w:val="pt-BR" w:eastAsia="pt-BR" w:bidi="ar-SA"/>
        </w:rPr>
        <w:t xml:space="preserve">02 -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crianças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serão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realizadas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mensalmente,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segunda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semana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cada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mês;</w:t>
      </w:r>
    </w:p>
    <w:p>
      <w:pPr>
        <w:pStyle w:val="Corpodotexto"/>
        <w:spacing w:before="6" w:after="0"/>
        <w:ind w:left="280" w:right="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odotexto"/>
        <w:spacing w:lineRule="auto" w:line="235"/>
        <w:ind w:left="392" w:right="114" w:hanging="0"/>
        <w:jc w:val="both"/>
        <w:rPr/>
      </w:pPr>
      <w:r>
        <w:rPr>
          <w:rFonts w:eastAsia="Times New Roman" w:cs="Times New Roman" w:ascii="Times New Roman" w:hAnsi="Times New Roman"/>
          <w:b/>
          <w:color w:val="auto"/>
          <w:kern w:val="0"/>
          <w:sz w:val="18"/>
          <w:szCs w:val="18"/>
          <w:lang w:val="pt-BR" w:eastAsia="pt-BR" w:bidi="ar-SA"/>
        </w:rPr>
        <w:t xml:space="preserve">03 - </w:t>
      </w:r>
      <w:r>
        <w:rPr>
          <w:rFonts w:ascii="Times New Roman" w:hAnsi="Times New Roman"/>
          <w:sz w:val="18"/>
          <w:szCs w:val="18"/>
        </w:rPr>
        <w:t>O mês que contar com cinco semanas, o último será destinado também à realização de visitas social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presencial;</w:t>
      </w:r>
    </w:p>
    <w:p>
      <w:pPr>
        <w:pStyle w:val="Corpodotexto"/>
        <w:spacing w:before="6" w:after="0"/>
        <w:ind w:left="280" w:right="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odotexto"/>
        <w:spacing w:lineRule="auto" w:line="235"/>
        <w:ind w:left="392" w:right="114" w:hanging="0"/>
        <w:jc w:val="both"/>
        <w:rPr/>
      </w:pPr>
      <w:r>
        <w:rPr>
          <w:rFonts w:ascii="Times New Roman" w:hAnsi="Times New Roman"/>
          <w:b/>
          <w:sz w:val="18"/>
          <w:szCs w:val="18"/>
        </w:rPr>
        <w:t xml:space="preserve">04 - </w:t>
      </w:r>
      <w:r>
        <w:rPr>
          <w:rFonts w:ascii="Times New Roman" w:hAnsi="Times New Roman"/>
          <w:b w:val="false"/>
          <w:bCs w:val="false"/>
          <w:sz w:val="18"/>
          <w:szCs w:val="18"/>
        </w:rPr>
        <w:t>Visitas virtual, por videoconferência,</w:t>
      </w:r>
      <w:r>
        <w:rPr>
          <w:rFonts w:ascii="Times New Roman" w:hAnsi="Times New Roman"/>
          <w:b w:val="false"/>
          <w:bCs w:val="false"/>
          <w:spacing w:val="-3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3"/>
          <w:kern w:val="0"/>
          <w:sz w:val="18"/>
          <w:szCs w:val="18"/>
          <w:lang w:val="pt-BR" w:eastAsia="pt-BR" w:bidi="ar-SA"/>
        </w:rPr>
        <w:t>serão</w:t>
      </w:r>
      <w:r>
        <w:rPr>
          <w:rFonts w:ascii="Times New Roman" w:hAnsi="Times New Roman"/>
          <w:b w:val="false"/>
          <w:bCs w:val="false"/>
          <w:spacing w:val="-4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0"/>
          <w:sz w:val="18"/>
          <w:szCs w:val="18"/>
          <w:lang w:val="pt-BR" w:eastAsia="pt-BR" w:bidi="ar-SA"/>
        </w:rPr>
        <w:t>concedidas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1"/>
          <w:kern w:val="0"/>
          <w:sz w:val="18"/>
          <w:szCs w:val="18"/>
          <w:lang w:val="pt-BR" w:eastAsia="pt-BR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0"/>
          <w:sz w:val="18"/>
          <w:szCs w:val="18"/>
          <w:lang w:val="pt-BR" w:eastAsia="pt-BR" w:bidi="ar-SA"/>
        </w:rPr>
        <w:t>as quintas-feiras conforme agendamento prévio por interesse dos familiares;</w:t>
      </w:r>
    </w:p>
    <w:p>
      <w:pPr>
        <w:pStyle w:val="Corpodotexto"/>
        <w:spacing w:lineRule="auto" w:line="235" w:before="57" w:after="57"/>
        <w:ind w:left="392" w:right="114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auto"/>
          <w:spacing w:val="-4"/>
          <w:kern w:val="0"/>
          <w:sz w:val="18"/>
          <w:szCs w:val="18"/>
          <w:lang w:val="pt-BR" w:eastAsia="pt-BR" w:bidi="ar-SA"/>
        </w:rPr>
        <w:t>05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4"/>
          <w:kern w:val="0"/>
          <w:sz w:val="18"/>
          <w:szCs w:val="18"/>
          <w:lang w:val="pt-BR" w:eastAsia="pt-BR" w:bidi="ar-SA"/>
        </w:rPr>
        <w:t xml:space="preserve"> – Visitas sociais em Parlatório, previamente agendadas, serão concedidas as sextas-feiras;</w:t>
      </w:r>
    </w:p>
    <w:p>
      <w:pPr>
        <w:pStyle w:val="Corpodotexto"/>
        <w:rPr>
          <w:rFonts w:ascii="Times New Roman" w:hAnsi="Times New Roman" w:eastAsia="Verdana" w:cs="Verdana"/>
          <w:color w:val="auto"/>
          <w:kern w:val="0"/>
          <w:sz w:val="20"/>
          <w:szCs w:val="20"/>
          <w:lang w:val="pt-PT" w:eastAsia="en-US" w:bidi="ar-SA"/>
        </w:rPr>
      </w:pPr>
      <w:r>
        <w:rPr>
          <w:rFonts w:eastAsia="Verdana" w:cs="Verdana" w:ascii="Times New Roman" w:hAnsi="Times New Roman"/>
          <w:color w:val="auto"/>
          <w:kern w:val="0"/>
          <w:sz w:val="20"/>
          <w:szCs w:val="20"/>
          <w:lang w:val="pt-PT" w:eastAsia="en-US" w:bidi="ar-SA"/>
        </w:rPr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tbl>
      <w:tblPr>
        <w:tblW w:w="1542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5"/>
        <w:gridCol w:w="3085"/>
        <w:gridCol w:w="3085"/>
        <w:gridCol w:w="3085"/>
        <w:gridCol w:w="3085"/>
      </w:tblGrid>
      <w:tr>
        <w:trPr>
          <w:trHeight w:val="232" w:hRule="atLeast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02/04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A6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shd w:fill="FFFFA6" w:val="clea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fill="FFFFA6" w:val="clear"/>
              </w:rPr>
              <w:t>09/04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B66C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shd w:fill="FFB66C" w:val="clea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fill="FFB66C" w:val="clear"/>
              </w:rPr>
              <w:t>16/04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BBE33D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shd w:fill="BBE33D" w:val="clea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fill="BBE33D" w:val="clear"/>
              </w:rPr>
              <w:t>23/04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7B59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shd w:fill="FF7B59" w:val="clea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fill="FF7B59" w:val="clear"/>
              </w:rPr>
              <w:t>30/04</w:t>
            </w:r>
          </w:p>
        </w:tc>
      </w:tr>
      <w:tr>
        <w:trPr/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Visita </w:t>
            </w:r>
            <w:r>
              <w:rPr>
                <w:rFonts w:eastAsia="Verdana" w:cs="Verdana" w:ascii="Times New Roman" w:hAnsi="Times New Roman"/>
                <w:b/>
                <w:bCs/>
                <w:color w:val="auto"/>
                <w:kern w:val="0"/>
                <w:sz w:val="16"/>
                <w:szCs w:val="16"/>
                <w:lang w:val="pt-PT" w:eastAsia="en-US" w:bidi="ar-SA"/>
              </w:rPr>
              <w:t>íntima cônjuge/companheiro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fill="FFFFA6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shd w:fill="FFFFA6" w:val="clea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fill="FFFFA6" w:val="clear"/>
              </w:rPr>
              <w:t>Visita de criança com um adulto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fill="FFB66C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shd w:fill="FFB66C" w:val="clea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fill="FFB66C" w:val="clear"/>
              </w:rPr>
              <w:t xml:space="preserve">Visita </w:t>
            </w:r>
            <w:r>
              <w:rPr>
                <w:rFonts w:eastAsia="Verdana" w:cs="Verdana" w:ascii="Times New Roman" w:hAnsi="Times New Roman"/>
                <w:b/>
                <w:bCs/>
                <w:color w:val="000000"/>
                <w:kern w:val="0"/>
                <w:sz w:val="16"/>
                <w:szCs w:val="16"/>
                <w:shd w:fill="FFB66C" w:val="clear"/>
                <w:lang w:val="pt-PT" w:eastAsia="en-US" w:bidi="ar-SA"/>
              </w:rPr>
              <w:t>adulto qualquer parentesco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fill="BBE33D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shd w:fill="BBE33D" w:val="clea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fill="BBE33D" w:val="clear"/>
              </w:rPr>
              <w:t>Visita adulto qualquer parentesco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7B59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16"/>
                <w:szCs w:val="16"/>
                <w:shd w:fill="FF7B59" w:val="clear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shd w:fill="FF7B59" w:val="clear"/>
              </w:rPr>
              <w:t>Visita adulto qualquer parentesco</w:t>
            </w:r>
          </w:p>
        </w:tc>
      </w:tr>
      <w:tr>
        <w:trPr/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Ala externa das 08:00 as 11:00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fill="FFFFA6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shd w:fill="FFFFA6" w:val="clear"/>
              </w:rPr>
            </w:pPr>
            <w:r>
              <w:rPr>
                <w:rFonts w:ascii="Times New Roman" w:hAnsi="Times New Roman"/>
                <w:sz w:val="16"/>
                <w:szCs w:val="16"/>
                <w:shd w:fill="FFFFA6" w:val="clear"/>
              </w:rPr>
              <w:t>Ala externa das 08:00 as 11:00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fill="FFB66C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shd w:fill="FFB66C" w:val="clear"/>
              </w:rPr>
            </w:pPr>
            <w:r>
              <w:rPr>
                <w:rFonts w:ascii="Times New Roman" w:hAnsi="Times New Roman"/>
                <w:sz w:val="16"/>
                <w:szCs w:val="16"/>
                <w:shd w:fill="FFB66C" w:val="clear"/>
              </w:rPr>
              <w:t>Ala externa das 08:00 as 11:00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fill="BBE33D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shd w:fill="BBE33D" w:val="clear"/>
              </w:rPr>
            </w:pPr>
            <w:r>
              <w:rPr>
                <w:rFonts w:ascii="Times New Roman" w:hAnsi="Times New Roman"/>
                <w:sz w:val="16"/>
                <w:szCs w:val="16"/>
                <w:shd w:fill="BBE33D" w:val="clear"/>
              </w:rPr>
              <w:t>Ala externa das 08:00 as 11:00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7B59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shd w:fill="FF7B59" w:val="clear"/>
              </w:rPr>
            </w:pPr>
            <w:r>
              <w:rPr>
                <w:rFonts w:ascii="Times New Roman" w:hAnsi="Times New Roman"/>
                <w:sz w:val="16"/>
                <w:szCs w:val="16"/>
                <w:shd w:fill="FF7B59" w:val="clear"/>
              </w:rPr>
              <w:t>Ala externa das 08:00 as 11:00</w:t>
            </w:r>
          </w:p>
        </w:tc>
      </w:tr>
      <w:tr>
        <w:trPr>
          <w:trHeight w:val="506" w:hRule="atLeast"/>
        </w:trPr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Ala interna  das 13:00 as 16:00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fill="FFFFA6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shd w:fill="FFFFA6" w:val="clear"/>
              </w:rPr>
            </w:pPr>
            <w:r>
              <w:rPr>
                <w:rFonts w:ascii="Times New Roman" w:hAnsi="Times New Roman"/>
                <w:sz w:val="16"/>
                <w:szCs w:val="16"/>
                <w:shd w:fill="FFFFA6" w:val="clear"/>
              </w:rPr>
              <w:t>Ala interna  das 13:00 as 16:00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fill="FFB66C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shd w:fill="FFB66C" w:val="clear"/>
              </w:rPr>
            </w:pPr>
            <w:r>
              <w:rPr>
                <w:rFonts w:ascii="Times New Roman" w:hAnsi="Times New Roman"/>
                <w:sz w:val="16"/>
                <w:szCs w:val="16"/>
                <w:shd w:fill="FFB66C" w:val="clear"/>
              </w:rPr>
              <w:t>Ala interna  das 13:00 as 16:00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  <w:shd w:fill="BBE33D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shd w:fill="BBE33D" w:val="clear"/>
              </w:rPr>
            </w:pPr>
            <w:r>
              <w:rPr>
                <w:rFonts w:ascii="Times New Roman" w:hAnsi="Times New Roman"/>
                <w:sz w:val="16"/>
                <w:szCs w:val="16"/>
                <w:shd w:fill="BBE33D" w:val="clear"/>
              </w:rPr>
              <w:t>Ala interna  das 13:00 as 16:00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7B59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shd w:fill="FF7B59" w:val="clear"/>
              </w:rPr>
            </w:pPr>
            <w:r>
              <w:rPr>
                <w:rFonts w:ascii="Times New Roman" w:hAnsi="Times New Roman"/>
                <w:sz w:val="16"/>
                <w:szCs w:val="16"/>
                <w:shd w:fill="FF7B59" w:val="clear"/>
              </w:rPr>
              <w:t>Ala interna  das 13:00 as 16:00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6"/>
          <w:footerReference w:type="default" r:id="rId7"/>
          <w:type w:val="nextPage"/>
          <w:pgSz w:orient="landscape" w:w="16850" w:h="11906"/>
          <w:pgMar w:left="620" w:right="805" w:header="228" w:top="1521" w:footer="621" w:bottom="87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Ttulo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tulo1"/>
        <w:rPr/>
      </w:pPr>
      <w:r>
        <w:rPr>
          <w:rFonts w:ascii="Times New Roman" w:hAnsi="Times New Roman"/>
          <w:sz w:val="20"/>
          <w:szCs w:val="20"/>
        </w:rPr>
        <w:t>VESTIMENTA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PERMITIDAS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56" w:leader="none"/>
        </w:tabs>
        <w:spacing w:lineRule="auto" w:line="360" w:before="122" w:after="0"/>
        <w:ind w:left="812" w:right="535" w:hanging="356"/>
        <w:jc w:val="left"/>
        <w:rPr/>
      </w:pPr>
      <w:r>
        <w:rPr>
          <w:rFonts w:ascii="Times New Roman" w:hAnsi="Times New Roman"/>
          <w:sz w:val="18"/>
          <w:szCs w:val="18"/>
        </w:rPr>
        <w:t>Camiseta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básica,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manga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(curta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longa)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tamanho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suficiente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para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cobrir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quadril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ombreiras,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não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transparente.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PROIBIDAS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6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CORES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BRANCA,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CINZA,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PRETO,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LARANJA,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assim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time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 futebol,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estampas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militares;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60" w:leader="none"/>
        </w:tabs>
        <w:spacing w:lineRule="auto" w:line="360" w:before="0" w:after="0"/>
        <w:ind w:left="812" w:right="538" w:hanging="356"/>
        <w:jc w:val="left"/>
        <w:rPr/>
      </w:pPr>
      <w:r>
        <w:rPr>
          <w:rFonts w:ascii="Times New Roman" w:hAnsi="Times New Roman"/>
          <w:sz w:val="18"/>
          <w:szCs w:val="18"/>
        </w:rPr>
        <w:t>Quando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pertinente,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agasalhos,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blusas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casacos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forro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capuz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cor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diferente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azul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marinho,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laranja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e/ou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preto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ombreiras</w:t>
      </w:r>
      <w:r>
        <w:rPr>
          <w:rFonts w:ascii="Times New Roman" w:hAnsi="Times New Roman"/>
          <w:spacing w:val="-6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(não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permitido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time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futebol);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82" w:leader="none"/>
        </w:tabs>
        <w:spacing w:lineRule="auto" w:line="240" w:before="0" w:after="0"/>
        <w:ind w:left="781" w:right="0" w:hanging="325"/>
        <w:jc w:val="left"/>
        <w:rPr/>
      </w:pPr>
      <w:r>
        <w:rPr>
          <w:rFonts w:ascii="Times New Roman" w:hAnsi="Times New Roman"/>
          <w:sz w:val="18"/>
          <w:szCs w:val="18"/>
        </w:rPr>
        <w:t>Uso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top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(ou sutiã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aro,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 nenhum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tipo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metal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 bojo);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60" w:leader="none"/>
        </w:tabs>
        <w:spacing w:lineRule="auto" w:line="240" w:before="121" w:after="0"/>
        <w:ind w:left="760" w:right="0" w:hanging="303"/>
        <w:jc w:val="left"/>
        <w:rPr/>
      </w:pPr>
      <w:r>
        <w:rPr>
          <w:rFonts w:ascii="Times New Roman" w:hAnsi="Times New Roman"/>
          <w:sz w:val="18"/>
          <w:szCs w:val="18"/>
        </w:rPr>
        <w:t>Calça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legging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(QUALQUER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COR,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TRANSPARÊNCIA, </w:t>
      </w:r>
      <w:r>
        <w:rPr>
          <w:rFonts w:ascii="Times New Roman" w:hAnsi="Times New Roman"/>
          <w:b/>
          <w:bCs/>
          <w:sz w:val="18"/>
          <w:szCs w:val="18"/>
        </w:rPr>
        <w:t>EXCETO COR PRETO</w:t>
      </w:r>
      <w:r>
        <w:rPr>
          <w:rFonts w:ascii="Times New Roman" w:hAnsi="Times New Roman"/>
          <w:sz w:val="18"/>
          <w:szCs w:val="18"/>
        </w:rPr>
        <w:t>) abaixo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joelho,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forro,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bolsos;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37" w:leader="none"/>
        </w:tabs>
        <w:spacing w:lineRule="auto" w:line="240" w:before="122" w:after="0"/>
        <w:ind w:left="736" w:right="0" w:hanging="280"/>
        <w:jc w:val="left"/>
        <w:rPr/>
      </w:pPr>
      <w:r>
        <w:rPr>
          <w:rFonts w:ascii="Times New Roman" w:hAnsi="Times New Roman"/>
          <w:sz w:val="18"/>
          <w:szCs w:val="18"/>
        </w:rPr>
        <w:t>Saia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vestido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abaixo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joelho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(QUALQUER COR,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TRANSPARÊNCIA,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não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justo,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bolsos);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89" w:leader="none"/>
        </w:tabs>
        <w:spacing w:lineRule="auto" w:line="240" w:before="121" w:after="0"/>
        <w:ind w:left="688" w:right="0" w:hanging="232"/>
        <w:jc w:val="left"/>
        <w:rPr/>
      </w:pPr>
      <w:r>
        <w:rPr>
          <w:rFonts w:ascii="Times New Roman" w:hAnsi="Times New Roman"/>
          <w:sz w:val="18"/>
          <w:szCs w:val="18"/>
        </w:rPr>
        <w:t>Calça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malha,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moletom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tactel (PROIBIDAS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CORES,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CINZA,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PRETO,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LARANJA)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abaixo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joelho,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 forro,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bolsos;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4" w:leader="none"/>
        </w:tabs>
        <w:spacing w:lineRule="auto" w:line="240" w:before="122" w:after="0"/>
        <w:ind w:left="803" w:right="0" w:hanging="347"/>
        <w:jc w:val="left"/>
        <w:rPr/>
      </w:pPr>
      <w:r>
        <w:rPr>
          <w:rFonts w:ascii="Times New Roman" w:hAnsi="Times New Roman"/>
          <w:sz w:val="18"/>
          <w:szCs w:val="18"/>
        </w:rPr>
        <w:t>Chinelo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tipo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havaianas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(qualquer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cor);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804" w:leader="none"/>
        </w:tabs>
        <w:spacing w:lineRule="auto" w:line="240" w:before="122" w:after="0"/>
        <w:ind w:left="803" w:right="0" w:hanging="347"/>
        <w:jc w:val="left"/>
        <w:rPr/>
      </w:pPr>
      <w:r>
        <w:rPr>
          <w:rFonts w:ascii="Times New Roman" w:hAnsi="Times New Roman"/>
          <w:sz w:val="18"/>
          <w:szCs w:val="18"/>
        </w:rPr>
        <w:t>Amarrador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prendedor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cabelo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tecido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elástico.</w:t>
      </w:r>
    </w:p>
    <w:p>
      <w:pPr>
        <w:pStyle w:val="Corpodotexto"/>
        <w:spacing w:before="11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Ttulo1"/>
        <w:ind w:left="3150" w:right="3591" w:hanging="0"/>
        <w:rPr/>
      </w:pPr>
      <w:r>
        <w:rPr>
          <w:rFonts w:ascii="Times New Roman" w:hAnsi="Times New Roman"/>
          <w:sz w:val="20"/>
          <w:szCs w:val="20"/>
        </w:rPr>
        <w:t>SÃO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PROIBIDOS: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4" w:leader="none"/>
          <w:tab w:val="left" w:pos="885" w:leader="none"/>
        </w:tabs>
        <w:spacing w:lineRule="auto" w:line="240" w:before="122" w:after="0"/>
        <w:ind w:left="884" w:right="0" w:hanging="425"/>
        <w:jc w:val="left"/>
        <w:rPr/>
      </w:pPr>
      <w:r>
        <w:rPr>
          <w:rFonts w:ascii="Times New Roman" w:hAnsi="Times New Roman"/>
          <w:sz w:val="18"/>
          <w:szCs w:val="18"/>
        </w:rPr>
        <w:t>Vestimentas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imagens,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figuras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apologia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organizações,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times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futebol,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torcidas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organizadas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pornografia;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7" w:leader="none"/>
        </w:tabs>
        <w:spacing w:lineRule="auto" w:line="360" w:before="119" w:after="0"/>
        <w:ind w:left="820" w:right="537" w:hanging="360"/>
        <w:jc w:val="left"/>
        <w:rPr/>
      </w:pPr>
      <w:r>
        <w:rPr>
          <w:rFonts w:ascii="Times New Roman" w:hAnsi="Times New Roman"/>
          <w:sz w:val="18"/>
          <w:szCs w:val="18"/>
        </w:rPr>
        <w:t>Roupas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tecidos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transparentes,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zíper,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botão,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cintos,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fivelas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qualquer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tipo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objeto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metálico,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blusas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ombreiras,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bojos,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decotadas,</w:t>
      </w:r>
      <w:r>
        <w:rPr>
          <w:rFonts w:ascii="Times New Roman" w:hAnsi="Times New Roman"/>
          <w:spacing w:val="-6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frente-única,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mini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blusas,</w:t>
      </w:r>
      <w:r>
        <w:rPr>
          <w:rFonts w:ascii="Times New Roman" w:hAnsi="Times New Roman"/>
          <w:spacing w:val="-3"/>
          <w:sz w:val="18"/>
          <w:szCs w:val="18"/>
        </w:rPr>
        <w:t xml:space="preserve"> calça jeans, </w:t>
      </w:r>
      <w:r>
        <w:rPr>
          <w:rFonts w:ascii="Times New Roman" w:hAnsi="Times New Roman"/>
          <w:sz w:val="18"/>
          <w:szCs w:val="18"/>
        </w:rPr>
        <w:t>bermudas,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shorts, regatas, casacos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forro e capuz;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7" w:leader="none"/>
          <w:tab w:val="left" w:pos="868" w:leader="none"/>
        </w:tabs>
        <w:spacing w:lineRule="auto" w:line="360" w:before="1" w:after="0"/>
        <w:ind w:left="820" w:right="538" w:hanging="360"/>
        <w:jc w:val="left"/>
        <w:rPr/>
      </w:pPr>
      <w:r>
        <w:rPr>
          <w:rFonts w:ascii="Times New Roman" w:hAnsi="Times New Roman"/>
          <w:sz w:val="18"/>
          <w:szCs w:val="18"/>
        </w:rPr>
        <w:tab/>
        <w:t>Qualquer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tipo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acessórios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metálicos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outro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material,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valor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(ou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não),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joias,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relógio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bijuterias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em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geral,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mega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hair,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peruca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prótese</w:t>
      </w:r>
      <w:r>
        <w:rPr>
          <w:rFonts w:ascii="Times New Roman" w:hAnsi="Times New Roman"/>
          <w:spacing w:val="-6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capilar;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7" w:leader="none"/>
        </w:tabs>
        <w:spacing w:lineRule="auto" w:line="240" w:before="0" w:after="0"/>
        <w:ind w:left="846" w:right="0" w:hanging="387"/>
        <w:jc w:val="left"/>
        <w:rPr/>
      </w:pPr>
      <w:r>
        <w:rPr>
          <w:rFonts w:ascii="Times New Roman" w:hAnsi="Times New Roman"/>
          <w:sz w:val="18"/>
          <w:szCs w:val="18"/>
        </w:rPr>
        <w:t>Bonés,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toucas,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gorros,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lenços,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bandanas,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perucas,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meia-calça,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meiões,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óculos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escuros,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telefones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acessórios,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chaves,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calça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bermuda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jeans;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2" w:leader="none"/>
          <w:tab w:val="left" w:pos="883" w:leader="none"/>
        </w:tabs>
        <w:spacing w:lineRule="auto" w:line="240" w:before="122" w:after="0"/>
        <w:ind w:left="882" w:right="0" w:hanging="423"/>
        <w:jc w:val="left"/>
        <w:rPr/>
      </w:pPr>
      <w:r>
        <w:rPr>
          <w:rFonts w:ascii="Times New Roman" w:hAnsi="Times New Roman"/>
          <w:sz w:val="18"/>
          <w:szCs w:val="18"/>
        </w:rPr>
        <w:t>Valores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qualquer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espécie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(dinheiro,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cheque,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cartões);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77" w:leader="none"/>
          <w:tab w:val="left" w:pos="878" w:leader="none"/>
        </w:tabs>
        <w:spacing w:lineRule="auto" w:line="240" w:before="122" w:after="0"/>
        <w:ind w:left="877" w:right="0" w:hanging="418"/>
        <w:jc w:val="left"/>
        <w:rPr/>
      </w:pPr>
      <w:r>
        <w:rPr>
          <w:rFonts w:ascii="Times New Roman" w:hAnsi="Times New Roman"/>
          <w:sz w:val="18"/>
          <w:szCs w:val="18"/>
        </w:rPr>
        <w:t>Qualquer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tipo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brinquedo;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9" w:leader="none"/>
          <w:tab w:val="left" w:pos="890" w:leader="none"/>
        </w:tabs>
        <w:spacing w:lineRule="auto" w:line="240" w:before="122" w:after="0"/>
        <w:ind w:left="889" w:right="0" w:hanging="430"/>
        <w:jc w:val="left"/>
        <w:rPr/>
      </w:pPr>
      <w:r>
        <w:rPr>
          <w:rFonts w:ascii="Times New Roman" w:hAnsi="Times New Roman"/>
          <w:sz w:val="18"/>
          <w:szCs w:val="18"/>
        </w:rPr>
        <w:t>Visitantes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qualquer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corpo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tala,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faixa,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gesso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 bota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ortopédica;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9" w:leader="none"/>
        </w:tabs>
        <w:spacing w:lineRule="auto" w:line="240" w:before="124" w:after="0"/>
        <w:ind w:left="848" w:right="0" w:hanging="389"/>
        <w:jc w:val="left"/>
        <w:rPr/>
      </w:pPr>
      <w:r>
        <w:rPr>
          <w:rFonts w:ascii="Times New Roman" w:hAnsi="Times New Roman"/>
          <w:sz w:val="18"/>
          <w:szCs w:val="18"/>
        </w:rPr>
        <w:t>Visitantes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indícios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embriaguez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uso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drogas;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49" w:leader="none"/>
        </w:tabs>
        <w:spacing w:lineRule="auto" w:line="240" w:before="124" w:after="0"/>
        <w:ind w:left="1343" w:right="0" w:hanging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odotex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odotexto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</w:r>
    </w:p>
    <w:p>
      <w:pPr>
        <w:pStyle w:val="Ttulo1"/>
        <w:ind w:left="3151" w:right="3591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Ttulo1"/>
        <w:ind w:left="3151" w:right="3591" w:hanging="0"/>
        <w:rPr/>
      </w:pPr>
      <w:r>
        <w:rPr>
          <w:rFonts w:ascii="Times New Roman" w:hAnsi="Times New Roman"/>
          <w:sz w:val="20"/>
          <w:szCs w:val="20"/>
        </w:rPr>
        <w:t>NOS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DIAS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VISITAS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CRIANÇA:</w:t>
      </w:r>
    </w:p>
    <w:p>
      <w:pPr>
        <w:pStyle w:val="Ttulo1"/>
        <w:ind w:left="3151" w:right="3591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widowControl w:val="false"/>
        <w:suppressAutoHyphens w:val="true"/>
        <w:bidi w:val="0"/>
        <w:spacing w:lineRule="auto" w:line="240" w:before="1" w:after="0"/>
        <w:ind w:left="850" w:right="3572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Corpodotexto"/>
        <w:ind w:left="808" w:right="0" w:hanging="0"/>
        <w:rPr/>
      </w:pPr>
      <w:r>
        <w:rPr>
          <w:rFonts w:ascii="Times New Roman" w:hAnsi="Times New Roman"/>
          <w:sz w:val="18"/>
          <w:szCs w:val="18"/>
        </w:rPr>
        <w:t>Para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bebês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colo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até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02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anos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será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permitida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vestimenta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 qualquer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cor,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bem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como:</w:t>
      </w:r>
    </w:p>
    <w:p>
      <w:pPr>
        <w:pStyle w:val="Corpodotexto"/>
        <w:spacing w:before="3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4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Vestimentas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botões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qualquer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material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metal (inclusive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tiptop)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e/ou componentes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eletrônicos;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2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02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Mamadeiras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plástico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leite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preparado;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4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Chupeta;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4" w:before="1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03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Fraldas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descartáveis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(01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fralda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troca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 revista/triagem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02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troca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durante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período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visitação);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2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Tecido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pequeno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(toalha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boca ou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fralda)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higiene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bucal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criança: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4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roupa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(01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blusa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calça)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para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troca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durante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período de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visitação;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2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Lenços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umedecidos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dentro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embalagem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transparente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(saquinho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plástico);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3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Manta/cobertor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infantil.</w:t>
      </w:r>
    </w:p>
    <w:p>
      <w:pPr>
        <w:pStyle w:val="Corpodotexto"/>
        <w:spacing w:before="1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Corpodotexto"/>
        <w:ind w:left="808" w:right="0" w:hanging="0"/>
        <w:rPr/>
      </w:pPr>
      <w:r>
        <w:rPr>
          <w:rFonts w:ascii="Times New Roman" w:hAnsi="Times New Roman"/>
          <w:sz w:val="18"/>
          <w:szCs w:val="18"/>
        </w:rPr>
        <w:t>Para crianças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03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07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anos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não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será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permitida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vestimenta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cor preta:</w:t>
      </w:r>
    </w:p>
    <w:p>
      <w:pPr>
        <w:pStyle w:val="Corpodotexto"/>
        <w:spacing w:before="3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4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Vestimentas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botões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qualquer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material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metal e/ou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componentes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eletrônicos;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2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Camiseta;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4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Moletom,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casaco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jaqueta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(com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forração);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4" w:before="1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Calça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(com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sem “segunda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pele”);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2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01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Bermuda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(somente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serão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permitidas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comprimento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abaixo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joelho);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1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Calçados: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tênis,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crocks,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sandálias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e/ou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chinelos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(sem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metal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ou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componente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eletrônico);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16" w:leader="none"/>
          <w:tab w:val="left" w:pos="1517" w:leader="none"/>
        </w:tabs>
        <w:spacing w:lineRule="exact" w:line="243" w:before="0" w:after="0"/>
        <w:ind w:left="1516" w:right="0" w:hanging="349"/>
        <w:jc w:val="left"/>
        <w:rPr/>
      </w:pPr>
      <w:r>
        <w:rPr>
          <w:rFonts w:ascii="Times New Roman" w:hAnsi="Times New Roman"/>
          <w:sz w:val="18"/>
          <w:szCs w:val="18"/>
        </w:rPr>
        <w:t>Meias,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touca 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luva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somente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 tamanho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infantil.</w:t>
      </w:r>
    </w:p>
    <w:p>
      <w:pPr>
        <w:pStyle w:val="Corpodotex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before="1" w:after="0"/>
        <w:ind w:left="808" w:right="0" w:hanging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before="1" w:after="0"/>
        <w:ind w:left="808" w:right="0" w:hanging="0"/>
        <w:jc w:val="left"/>
        <w:rPr/>
      </w:pPr>
      <w:r>
        <w:rPr>
          <w:rFonts w:ascii="Times New Roman" w:hAnsi="Times New Roman"/>
          <w:b/>
          <w:i/>
          <w:sz w:val="20"/>
          <w:szCs w:val="20"/>
        </w:rPr>
        <w:t>Crianças</w:t>
      </w:r>
      <w:r>
        <w:rPr>
          <w:rFonts w:ascii="Times New Roman" w:hAnsi="Times New Roman"/>
          <w:b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a</w:t>
      </w:r>
      <w:r>
        <w:rPr>
          <w:rFonts w:ascii="Times New Roman" w:hAnsi="Times New Roman"/>
          <w:b/>
          <w:i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partir</w:t>
      </w:r>
      <w:r>
        <w:rPr>
          <w:rFonts w:ascii="Times New Roman" w:hAnsi="Times New Roman"/>
          <w:b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de</w:t>
      </w: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08</w:t>
      </w:r>
      <w:r>
        <w:rPr>
          <w:rFonts w:ascii="Times New Roman" w:hAnsi="Times New Roman"/>
          <w:b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anos</w:t>
      </w:r>
      <w:r>
        <w:rPr>
          <w:rFonts w:ascii="Times New Roman" w:hAnsi="Times New Roman"/>
          <w:b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se</w:t>
      </w: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sujeitam</w:t>
      </w:r>
      <w:r>
        <w:rPr>
          <w:rFonts w:ascii="Times New Roman" w:hAnsi="Times New Roman"/>
          <w:b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as</w:t>
      </w: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mesmas</w:t>
      </w:r>
      <w:r>
        <w:rPr>
          <w:rFonts w:ascii="Times New Roman" w:hAnsi="Times New Roman"/>
          <w:b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regras</w:t>
      </w: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dos</w:t>
      </w: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adultos.</w:t>
      </w:r>
    </w:p>
    <w:p>
      <w:pPr>
        <w:pStyle w:val="Normal"/>
        <w:spacing w:before="66" w:after="0"/>
        <w:ind w:left="808" w:right="0" w:hanging="0"/>
        <w:jc w:val="left"/>
        <w:rPr/>
      </w:pPr>
      <w:r>
        <w:rPr>
          <w:rFonts w:ascii="Times New Roman" w:hAnsi="Times New Roman"/>
          <w:b/>
          <w:i/>
          <w:sz w:val="20"/>
          <w:szCs w:val="20"/>
        </w:rPr>
        <w:t>Os</w:t>
      </w:r>
      <w:r>
        <w:rPr>
          <w:rFonts w:ascii="Times New Roman" w:hAnsi="Times New Roman"/>
          <w:b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materiais</w:t>
      </w:r>
      <w:r>
        <w:rPr>
          <w:rFonts w:ascii="Times New Roman" w:hAnsi="Times New Roman"/>
          <w:b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acima</w:t>
      </w:r>
      <w:r>
        <w:rPr>
          <w:rFonts w:ascii="Times New Roman" w:hAnsi="Times New Roman"/>
          <w:b/>
          <w:i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citados</w:t>
      </w: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deverão</w:t>
      </w:r>
      <w:r>
        <w:rPr>
          <w:rFonts w:ascii="Times New Roman" w:hAnsi="Times New Roman"/>
          <w:b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ser</w:t>
      </w:r>
      <w:r>
        <w:rPr>
          <w:rFonts w:ascii="Times New Roman" w:hAnsi="Times New Roman"/>
          <w:b/>
          <w:i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trazidos</w:t>
      </w: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em</w:t>
      </w:r>
      <w:r>
        <w:rPr>
          <w:rFonts w:ascii="Times New Roman" w:hAnsi="Times New Roman"/>
          <w:b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sacolas</w:t>
      </w:r>
      <w:r>
        <w:rPr>
          <w:rFonts w:ascii="Times New Roman" w:hAnsi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plásticas</w:t>
      </w:r>
      <w:r>
        <w:rPr>
          <w:rFonts w:ascii="Times New Roman" w:hAnsi="Times New Roman"/>
          <w:b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ou</w:t>
      </w:r>
      <w:r>
        <w:rPr>
          <w:rFonts w:ascii="Times New Roman" w:hAnsi="Times New Roman"/>
          <w:b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em</w:t>
      </w:r>
      <w:r>
        <w:rPr>
          <w:rFonts w:ascii="Times New Roman" w:hAnsi="Times New Roman"/>
          <w:b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bolsas</w:t>
      </w:r>
      <w:r>
        <w:rPr>
          <w:rFonts w:ascii="Times New Roman" w:hAnsi="Times New Roman"/>
          <w:b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transparentes.</w:t>
      </w:r>
    </w:p>
    <w:sectPr>
      <w:headerReference w:type="default" r:id="rId8"/>
      <w:footerReference w:type="default" r:id="rId9"/>
      <w:type w:val="nextPage"/>
      <w:pgSz w:orient="landscape" w:w="16838" w:h="11906"/>
      <w:pgMar w:left="620" w:right="180" w:header="228" w:top="1521" w:footer="621" w:bottom="87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CIDFont+F2"/>
        <w:sz w:val="16"/>
        <w:szCs w:val="16"/>
      </w:rPr>
      <w:t xml:space="preserve">Rua Jose Abraão Keide 1310, </w:t>
    </w:r>
    <w:r>
      <w:rPr>
        <w:rFonts w:eastAsia="Verdana" w:cs="CIDFont+F2"/>
        <w:color w:val="auto"/>
        <w:kern w:val="0"/>
        <w:sz w:val="16"/>
        <w:szCs w:val="16"/>
        <w:lang w:val="pt-PT" w:eastAsia="en-US" w:bidi="ar-SA"/>
      </w:rPr>
      <w:t>Vila Olivia –</w:t>
    </w:r>
    <w:r>
      <w:rPr>
        <w:rFonts w:cs="CIDFont+F2"/>
        <w:sz w:val="16"/>
        <w:szCs w:val="16"/>
      </w:rPr>
      <w:t xml:space="preserve"> Astorga - PR</w:t>
    </w:r>
  </w:p>
  <w:p>
    <w:pPr>
      <w:pStyle w:val="Rodap"/>
      <w:jc w:val="center"/>
      <w:rPr>
        <w:rFonts w:cs="CIDFont+F2"/>
        <w:sz w:val="16"/>
        <w:szCs w:val="16"/>
      </w:rPr>
    </w:pPr>
    <w:r>
      <w:rPr>
        <w:rFonts w:cs="CIDFont+F2"/>
        <w:sz w:val="16"/>
        <w:szCs w:val="16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3054350</wp:posOffset>
          </wp:positionH>
          <wp:positionV relativeFrom="paragraph">
            <wp:posOffset>89535</wp:posOffset>
          </wp:positionV>
          <wp:extent cx="221615" cy="210185"/>
          <wp:effectExtent l="0" t="0" r="0" b="0"/>
          <wp:wrapSquare wrapText="largest"/>
          <wp:docPr id="3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615" cy="210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tabs>
        <w:tab w:val="clear" w:pos="720"/>
        <w:tab w:val="left" w:pos="2250" w:leader="none"/>
        <w:tab w:val="center" w:pos="4252" w:leader="none"/>
        <w:tab w:val="right" w:pos="8504" w:leader="none"/>
      </w:tabs>
      <w:spacing w:lineRule="atLeast" w:line="0"/>
      <w:jc w:val="center"/>
      <w:rPr/>
    </w:pPr>
    <w:r>
      <w:rPr>
        <w:rFonts w:cs="CIDFont+F2"/>
        <w:sz w:val="16"/>
        <w:szCs w:val="16"/>
      </w:rPr>
      <w:t xml:space="preserve">Fone/     Whatssapp: 3234-6629, Email: </w:t>
    </w:r>
    <w:hyperlink r:id="rId2">
      <w:r>
        <w:rPr>
          <w:rStyle w:val="LinkdaInternet"/>
          <w:rFonts w:cs="CIDFont+F2"/>
          <w:sz w:val="16"/>
          <w:szCs w:val="16"/>
        </w:rPr>
        <w:t>cadeiapublicaastorga@</w:t>
      </w:r>
    </w:hyperlink>
    <w:r>
      <w:rPr>
        <w:rStyle w:val="LinkdaInternet"/>
        <w:rFonts w:cs="CIDFont+F2"/>
        <w:sz w:val="16"/>
        <w:szCs w:val="16"/>
      </w:rPr>
      <w:t>policiapenal.pr.gov.br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CIDFont+F2"/>
        <w:sz w:val="16"/>
        <w:szCs w:val="16"/>
      </w:rPr>
      <w:t xml:space="preserve">Rua Jose Abraão Keide 1310, </w:t>
    </w:r>
    <w:r>
      <w:rPr>
        <w:rFonts w:eastAsia="Verdana" w:cs="CIDFont+F2"/>
        <w:color w:val="auto"/>
        <w:kern w:val="0"/>
        <w:sz w:val="16"/>
        <w:szCs w:val="16"/>
        <w:lang w:val="pt-PT" w:eastAsia="en-US" w:bidi="ar-SA"/>
      </w:rPr>
      <w:t>Vila Olivia –</w:t>
    </w:r>
    <w:r>
      <w:rPr>
        <w:rFonts w:cs="CIDFont+F2"/>
        <w:sz w:val="16"/>
        <w:szCs w:val="16"/>
      </w:rPr>
      <w:t xml:space="preserve"> Astorga - PR</w:t>
    </w:r>
  </w:p>
  <w:p>
    <w:pPr>
      <w:pStyle w:val="Rodap"/>
      <w:jc w:val="center"/>
      <w:rPr>
        <w:rFonts w:cs="CIDFont+F2"/>
        <w:sz w:val="16"/>
        <w:szCs w:val="16"/>
      </w:rPr>
    </w:pPr>
    <w:r>
      <w:rPr>
        <w:rFonts w:cs="CIDFont+F2"/>
        <w:sz w:val="16"/>
        <w:szCs w:val="16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2967990</wp:posOffset>
          </wp:positionH>
          <wp:positionV relativeFrom="paragraph">
            <wp:posOffset>89535</wp:posOffset>
          </wp:positionV>
          <wp:extent cx="221615" cy="210185"/>
          <wp:effectExtent l="0" t="0" r="0" b="0"/>
          <wp:wrapSquare wrapText="largest"/>
          <wp:docPr id="5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615" cy="210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tabs>
        <w:tab w:val="clear" w:pos="720"/>
        <w:tab w:val="left" w:pos="2250" w:leader="none"/>
        <w:tab w:val="center" w:pos="4252" w:leader="none"/>
        <w:tab w:val="right" w:pos="8504" w:leader="none"/>
      </w:tabs>
      <w:spacing w:lineRule="atLeast" w:line="0"/>
      <w:jc w:val="center"/>
      <w:rPr/>
    </w:pPr>
    <w:r>
      <w:rPr>
        <w:rFonts w:cs="CIDFont+F2"/>
        <w:sz w:val="16"/>
        <w:szCs w:val="16"/>
      </w:rPr>
      <w:t xml:space="preserve">Fone/     Whatssapp: 3234-6629, Email: </w:t>
    </w:r>
    <w:hyperlink r:id="rId2">
      <w:r>
        <w:rPr>
          <w:rStyle w:val="LinkdaInternet"/>
          <w:rFonts w:cs="CIDFont+F2"/>
          <w:sz w:val="16"/>
          <w:szCs w:val="16"/>
        </w:rPr>
        <w:t>cadeiapublicaastorga@</w:t>
      </w:r>
    </w:hyperlink>
    <w:r>
      <w:rPr>
        <w:rStyle w:val="LinkdaInternet"/>
        <w:rFonts w:cs="CIDFont+F2"/>
        <w:sz w:val="16"/>
        <w:szCs w:val="16"/>
      </w:rPr>
      <w:t>policiapenal.pr.gov.br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cs="CIDFont+F2"/>
        <w:sz w:val="16"/>
        <w:szCs w:val="16"/>
      </w:rPr>
      <w:t xml:space="preserve">Rua Jose Abraão Keide 1310, </w:t>
    </w:r>
    <w:r>
      <w:rPr>
        <w:rFonts w:eastAsia="Verdana" w:cs="CIDFont+F2"/>
        <w:color w:val="auto"/>
        <w:kern w:val="0"/>
        <w:sz w:val="16"/>
        <w:szCs w:val="16"/>
        <w:lang w:val="pt-PT" w:eastAsia="en-US" w:bidi="ar-SA"/>
      </w:rPr>
      <w:t>Vila Olivia –</w:t>
    </w:r>
    <w:r>
      <w:rPr>
        <w:rFonts w:cs="CIDFont+F2"/>
        <w:sz w:val="16"/>
        <w:szCs w:val="16"/>
      </w:rPr>
      <w:t xml:space="preserve"> Astorga  - PR</w:t>
    </w:r>
  </w:p>
  <w:p>
    <w:pPr>
      <w:pStyle w:val="Rodap"/>
      <w:jc w:val="center"/>
      <w:rPr>
        <w:rFonts w:cs="CIDFont+F2"/>
        <w:sz w:val="16"/>
        <w:szCs w:val="16"/>
      </w:rPr>
    </w:pPr>
    <w:r>
      <w:rPr>
        <w:rFonts w:cs="CIDFont+F2"/>
        <w:sz w:val="16"/>
        <w:szCs w:val="16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3165475</wp:posOffset>
          </wp:positionH>
          <wp:positionV relativeFrom="paragraph">
            <wp:posOffset>70485</wp:posOffset>
          </wp:positionV>
          <wp:extent cx="221615" cy="210185"/>
          <wp:effectExtent l="0" t="0" r="0" b="0"/>
          <wp:wrapSquare wrapText="largest"/>
          <wp:docPr id="7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615" cy="210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tabs>
        <w:tab w:val="clear" w:pos="720"/>
        <w:tab w:val="left" w:pos="2250" w:leader="none"/>
        <w:tab w:val="center" w:pos="4252" w:leader="none"/>
        <w:tab w:val="right" w:pos="8504" w:leader="none"/>
      </w:tabs>
      <w:spacing w:lineRule="atLeast" w:line="0"/>
      <w:jc w:val="center"/>
      <w:rPr/>
    </w:pPr>
    <w:r>
      <w:rPr>
        <w:rFonts w:cs="CIDFont+F2"/>
        <w:sz w:val="16"/>
        <w:szCs w:val="16"/>
      </w:rPr>
      <w:t xml:space="preserve">Fone/     Whatssapp: 3234-6629, Email: </w:t>
    </w:r>
    <w:hyperlink r:id="rId2">
      <w:r>
        <w:rPr>
          <w:rStyle w:val="LinkdaInternet"/>
          <w:rFonts w:cs="CIDFont+F2"/>
          <w:sz w:val="16"/>
          <w:szCs w:val="16"/>
        </w:rPr>
        <w:t>cadeiapublicaastorga@</w:t>
      </w:r>
    </w:hyperlink>
    <w:r>
      <w:rPr>
        <w:rStyle w:val="LinkdaInternet"/>
        <w:rFonts w:cs="CIDFont+F2"/>
        <w:sz w:val="16"/>
        <w:szCs w:val="16"/>
      </w:rPr>
      <w:t>policiapenal.pr.gov.br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4575175</wp:posOffset>
          </wp:positionH>
          <wp:positionV relativeFrom="paragraph">
            <wp:posOffset>83820</wp:posOffset>
          </wp:positionV>
          <wp:extent cx="742950" cy="930910"/>
          <wp:effectExtent l="0" t="0" r="0" b="0"/>
          <wp:wrapSquare wrapText="bothSides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30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t xml:space="preserve">ESTADO DO PARANÁ </w:t>
    </w:r>
  </w:p>
  <w:p>
    <w:pPr>
      <w:pStyle w:val="Normal"/>
      <w:spacing w:before="0" w:after="0"/>
      <w:ind w:left="10" w:right="7" w:hanging="10"/>
      <w:jc w:val="center"/>
      <w:rPr>
        <w:b/>
        <w:b/>
        <w:sz w:val="18"/>
      </w:rPr>
    </w:pPr>
    <w:r>
      <w:rPr>
        <w:b/>
        <w:sz w:val="18"/>
      </w:rPr>
      <w:t xml:space="preserve">SECRETARIA DE ESTADO DA SEGURANÇA PÚBLICA </w:t>
    </w:r>
  </w:p>
  <w:p>
    <w:pPr>
      <w:pStyle w:val="Normal"/>
      <w:spacing w:before="0" w:after="0"/>
      <w:ind w:left="10" w:right="6" w:hanging="10"/>
      <w:jc w:val="center"/>
      <w:rPr>
        <w:b/>
        <w:b/>
        <w:sz w:val="18"/>
      </w:rPr>
    </w:pPr>
    <w:r>
      <w:rPr>
        <w:b/>
        <w:sz w:val="18"/>
      </w:rPr>
      <w:t xml:space="preserve">DEPARTAMENTO DE POLÍCIA PENAL – DEPPEN </w:t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t xml:space="preserve">DIREÇÃO REGIONAL DE MARINGÁ </w:t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t>CADEIA PUBLICA DE ASTORGA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4622800</wp:posOffset>
          </wp:positionH>
          <wp:positionV relativeFrom="paragraph">
            <wp:posOffset>92075</wp:posOffset>
          </wp:positionV>
          <wp:extent cx="675005" cy="845820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t xml:space="preserve">ESTADO DO PARANÁ </w:t>
    </w:r>
  </w:p>
  <w:p>
    <w:pPr>
      <w:pStyle w:val="Normal"/>
      <w:spacing w:before="0" w:after="0"/>
      <w:ind w:left="10" w:right="7" w:hanging="10"/>
      <w:jc w:val="center"/>
      <w:rPr>
        <w:b/>
        <w:b/>
        <w:sz w:val="18"/>
      </w:rPr>
    </w:pPr>
    <w:r>
      <w:rPr>
        <w:b/>
        <w:sz w:val="18"/>
      </w:rPr>
      <w:t xml:space="preserve">SECRETARIA DE ESTADO DA SEGURANÇA PÚBLICA </w:t>
    </w:r>
  </w:p>
  <w:p>
    <w:pPr>
      <w:pStyle w:val="Normal"/>
      <w:spacing w:before="0" w:after="0"/>
      <w:ind w:left="10" w:right="6" w:hanging="10"/>
      <w:jc w:val="center"/>
      <w:rPr>
        <w:b/>
        <w:b/>
        <w:sz w:val="18"/>
      </w:rPr>
    </w:pPr>
    <w:r>
      <w:rPr>
        <w:b/>
        <w:sz w:val="18"/>
      </w:rPr>
      <w:t xml:space="preserve">DEPARTAMENTO DE POLÍCIA PENAL – DEPPEN </w:t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t xml:space="preserve">DIREÇÃO REGIONAL DE MARINGÁ </w:t>
    </w:r>
  </w:p>
  <w:p>
    <w:pPr>
      <w:pStyle w:val="Normal"/>
      <w:spacing w:lineRule="atLeast" w:line="0" w:before="0" w:after="0"/>
      <w:ind w:left="10" w:right="4" w:hanging="10"/>
      <w:jc w:val="center"/>
      <w:rPr>
        <w:b/>
        <w:b/>
        <w:sz w:val="18"/>
      </w:rPr>
    </w:pPr>
    <w:r>
      <w:rPr>
        <w:b/>
        <w:sz w:val="18"/>
      </w:rPr>
      <w:t>CADEIA PUBLICA DE ASTORGA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4622165</wp:posOffset>
          </wp:positionH>
          <wp:positionV relativeFrom="paragraph">
            <wp:posOffset>106045</wp:posOffset>
          </wp:positionV>
          <wp:extent cx="675005" cy="845820"/>
          <wp:effectExtent l="0" t="0" r="0" b="0"/>
          <wp:wrapSquare wrapText="largest"/>
          <wp:docPr id="6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t xml:space="preserve">ESTADO DO PARANÁ </w:t>
    </w:r>
  </w:p>
  <w:p>
    <w:pPr>
      <w:pStyle w:val="Normal"/>
      <w:spacing w:before="0" w:after="0"/>
      <w:ind w:left="10" w:right="7" w:hanging="10"/>
      <w:jc w:val="center"/>
      <w:rPr>
        <w:b/>
        <w:b/>
        <w:sz w:val="18"/>
      </w:rPr>
    </w:pPr>
    <w:r>
      <w:rPr>
        <w:b/>
        <w:sz w:val="18"/>
      </w:rPr>
      <w:t xml:space="preserve">SECRETARIA DE ESTADO DA SEGURANÇA PÚBLICA </w:t>
    </w:r>
  </w:p>
  <w:p>
    <w:pPr>
      <w:pStyle w:val="Normal"/>
      <w:spacing w:before="0" w:after="0"/>
      <w:ind w:left="10" w:right="6" w:hanging="10"/>
      <w:jc w:val="center"/>
      <w:rPr>
        <w:b/>
        <w:b/>
        <w:sz w:val="18"/>
      </w:rPr>
    </w:pPr>
    <w:r>
      <w:rPr>
        <w:b/>
        <w:sz w:val="18"/>
      </w:rPr>
      <w:t xml:space="preserve">DEPARTAMENTO DE POLÍCIA PENAL – DEPPEN </w:t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t xml:space="preserve">DIREÇÃO REGIONAL DE MARINGÁ </w:t>
    </w:r>
  </w:p>
  <w:p>
    <w:pPr>
      <w:pStyle w:val="Normal"/>
      <w:spacing w:before="0" w:after="0"/>
      <w:ind w:left="10" w:right="5" w:hanging="10"/>
      <w:jc w:val="center"/>
      <w:rPr>
        <w:b/>
        <w:b/>
        <w:sz w:val="18"/>
      </w:rPr>
    </w:pPr>
    <w:r>
      <w:rPr>
        <w:b/>
        <w:sz w:val="18"/>
      </w:rPr>
      <w:t>CADEIA PUBLICA DE ASTORGA</w:t>
    </w:r>
  </w:p>
  <w:p>
    <w:pPr>
      <w:pStyle w:val="Corpodotexto"/>
      <w:spacing w:lineRule="atLeast" w:line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884" w:hanging="425"/>
      </w:pPr>
      <w:rPr>
        <w:sz w:val="20"/>
        <w:szCs w:val="20"/>
        <w:w w:val="99"/>
        <w:rFonts w:ascii="Verdana" w:hAnsi="Verdana" w:eastAsia="Verdana" w:cs="Verdana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16" w:hanging="348"/>
      </w:pPr>
      <w:rPr>
        <w:rFonts w:ascii="Symbol" w:hAnsi="Symbol" w:cs="Symbol" w:hint="default"/>
        <w:sz w:val="20"/>
        <w:szCs w:val="20"/>
        <w:w w:val="99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33" w:hanging="34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46" w:hanging="34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360" w:hanging="34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973" w:hanging="34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587" w:hanging="34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200" w:hanging="34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2813" w:hanging="348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280" w:hanging="180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812" w:hanging="298"/>
      </w:pPr>
      <w:rPr>
        <w:w w:val="99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20" w:hanging="29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22" w:hanging="29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25" w:hanging="29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527" w:hanging="29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430" w:hanging="29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33" w:hanging="29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2235" w:hanging="298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qFormat/>
    <w:pPr>
      <w:numPr>
        <w:ilvl w:val="0"/>
        <w:numId w:val="0"/>
      </w:numPr>
      <w:spacing w:before="1" w:after="0"/>
      <w:ind w:left="3081" w:right="3591" w:hanging="0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/>
    <w:rPr>
      <w:rFonts w:ascii="Verdana" w:hAnsi="Verdana" w:eastAsia="Verdana" w:cs="Verdan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1516" w:right="0" w:hanging="349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deiapublicaastorga@policiapenal.pr.gov.br" TargetMode="External"/><Relationship Id="rId3" Type="http://schemas.openxmlformats.org/officeDocument/2006/relationships/hyperlink" Target="mailto:cadeiapublicaastorga@policiapenal.pr.gov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adeiapublicaastorga@g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cadeiapublicaastorga@gmail.com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mailto:cadeiapublicaastorga@g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LibreOffice/7.1.6.2$Windows_X86_64 LibreOffice_project/0e133318fcee89abacd6a7d077e292f1145735c3</Application>
  <AppVersion>15.0000</AppVersion>
  <Pages>7</Pages>
  <Words>1200</Words>
  <Characters>6674</Characters>
  <CharactersWithSpaces>7782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2022-09-01T17:15:24Z</dcterms:created>
  <dc:creator>Luciano Brito</dc:creator>
  <dc:description/>
  <dc:language>pt-BR</dc:language>
  <cp:lastModifiedBy/>
  <cp:lastPrinted>2022-09-06T14:27:45Z</cp:lastPrinted>
  <dcterms:modified xsi:type="dcterms:W3CDTF">2025-03-27T12:09:07Z</dcterms:modified>
  <cp:revision>34</cp:revision>
  <dc:subject/>
  <dc:title>Protocolo: nº 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2022-09-01T00:00:00Z</vt:filetime>
  </property>
</Properties>
</file>